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b/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Taller de la Teoría de Pseudopotenciales</w:t>
      </w:r>
    </w:p>
    <w:p>
      <w:pPr>
        <w:pStyle w:val="Normal"/>
        <w:jc w:val="both"/>
        <w:rPr>
          <w:b/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BUAP 6 de septiembre de 2018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>Material en el archivo: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>tallerf/casos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>Casos de estudio: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 xml:space="preserve"> </w:t>
      </w:r>
      <w:r>
        <w:rPr>
          <w:i/>
          <w:iCs/>
          <w:sz w:val="48"/>
          <w:szCs w:val="48"/>
        </w:rPr>
        <w:t>tallerf/casos/euo</w:t>
      </w:r>
    </w:p>
    <w:p>
      <w:pPr>
        <w:pStyle w:val="Normal"/>
        <w:jc w:val="both"/>
        <w:rPr>
          <w:i/>
          <w:i/>
          <w:iCs/>
          <w:sz w:val="48"/>
          <w:szCs w:val="48"/>
        </w:rPr>
      </w:pPr>
      <w:r>
        <w:rPr>
          <w:i/>
          <w:iCs/>
          <w:sz w:val="48"/>
          <w:szCs w:val="48"/>
        </w:rPr>
        <w:t>1) ***EuO.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>Tiene estructura NaCl. Véase euo.png.  La propuesta del sitio /basis sets for crystal web page es trabajar con una base y ps con  “f-inside core”, que no tiene electrones f explícitos, dejándo estos en el core. Por ello tampoco hay que procuparse por el estado de spin. La propuesta trabaja bien.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>Obtengase el parametro de celda a teórico  y compárase con la a experimental. Lease las notas sobre-euo.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i/>
          <w:i/>
          <w:iCs/>
          <w:sz w:val="48"/>
          <w:szCs w:val="48"/>
        </w:rPr>
      </w:pPr>
      <w:r>
        <w:rPr>
          <w:i/>
          <w:iCs/>
          <w:sz w:val="48"/>
          <w:szCs w:val="48"/>
        </w:rPr>
        <w:t>tallerf/casos/ceo2</w:t>
      </w:r>
    </w:p>
    <w:p>
      <w:pPr>
        <w:pStyle w:val="Normal"/>
        <w:jc w:val="both"/>
        <w:rPr>
          <w:sz w:val="48"/>
          <w:szCs w:val="48"/>
        </w:rPr>
      </w:pPr>
      <w:r>
        <w:rPr>
          <w:i/>
          <w:iCs/>
          <w:sz w:val="48"/>
          <w:szCs w:val="48"/>
        </w:rPr>
        <w:t>2) ***CeO2 Fluorite</w:t>
      </w:r>
      <w:r>
        <w:rPr>
          <w:sz w:val="48"/>
          <w:szCs w:val="48"/>
        </w:rPr>
        <w:t xml:space="preserve"> 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>a) En un manejo ingenuo, se puede intentar el cálculo con un parámetro igual al experimental de aexp= 5.41, en una estructura fluorita, con spin 0 y con un sólo par de Ce y O en la celda unitaria. Se compara su DOS y bandas con la fig. 2 del artículo “investigation-of-electronic-structure-of-ceo2-first-principles-calculations.pdf”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>b) Se puede optimizar así y sí converge, pero a un valor de parámetro mayor de 5.</w:t>
      </w:r>
      <w:r>
        <w:rPr>
          <w:sz w:val="48"/>
          <w:szCs w:val="48"/>
        </w:rPr>
        <w:t xml:space="preserve">314 </w:t>
      </w:r>
      <w:r>
        <w:rPr>
          <w:sz w:val="48"/>
          <w:szCs w:val="48"/>
        </w:rPr>
        <w:t>.(tallerf/casos/ceo2/opt-sing).  En realidad se sabe que el estado base es antiferromagnético (AF) y ṕor ello se necesita preparar la entrada con una estructura con más átomos (al menos dos pares). Una posibilidad es una con dos y dos dada en tallerf/casos/ceo2/opt-AF.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i/>
          <w:i/>
          <w:iCs/>
          <w:sz w:val="48"/>
          <w:szCs w:val="48"/>
        </w:rPr>
      </w:pPr>
      <w:r>
        <w:rPr>
          <w:i/>
          <w:iCs/>
          <w:sz w:val="48"/>
          <w:szCs w:val="48"/>
        </w:rPr>
        <w:t xml:space="preserve">3) ***delta-UO3 </w:t>
      </w:r>
    </w:p>
    <w:p>
      <w:pPr>
        <w:pStyle w:val="Normal"/>
        <w:jc w:val="both"/>
        <w:rPr>
          <w:i/>
          <w:i/>
          <w:iCs/>
          <w:sz w:val="48"/>
          <w:szCs w:val="48"/>
        </w:rPr>
      </w:pPr>
      <w:r>
        <w:rPr>
          <w:i/>
          <w:iCs/>
          <w:sz w:val="48"/>
          <w:szCs w:val="48"/>
        </w:rPr>
        <w:t xml:space="preserve">tallerf/casos/uo3 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>Estructura cúbica, cubica U(0,0,0) y O(0.5, 0,0),  a exp 4.165, grupo= 221.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>Véase que la energía para cada opción de spin es: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 xml:space="preserve"> </w:t>
      </w:r>
      <w:r>
        <w:rPr>
          <w:sz w:val="48"/>
          <w:szCs w:val="48"/>
        </w:rPr>
        <w:t xml:space="preserve">(input y output en tallerf/casos/uo3) 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 xml:space="preserve">s0 E=-7.025606200822E+02    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>s2 E=-7.024741730053E+02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>s4 E=-7.022761849801E+02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>s6 E=-7.020637255782E+02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 xml:space="preserve">Optimice la  geometría suponiendo un spin 0. (input en uo3c-s0-opt )  ( a teo=4.08). Véase el artículo de Weller. El band gap exp es de 2.17 ev, vease el artículo de heming. Compárese aquí con 3.0 usando HSO6, ver tabla 1. 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i/>
          <w:i/>
          <w:iCs/>
          <w:sz w:val="48"/>
          <w:szCs w:val="48"/>
        </w:rPr>
      </w:pPr>
      <w:r>
        <w:rPr>
          <w:i/>
          <w:iCs/>
          <w:sz w:val="48"/>
          <w:szCs w:val="48"/>
        </w:rPr>
        <w:t>4) Ce metálico, estructura fcc.</w:t>
      </w:r>
    </w:p>
    <w:p>
      <w:pPr>
        <w:pStyle w:val="Normal"/>
        <w:jc w:val="both"/>
        <w:rPr>
          <w:i/>
          <w:i/>
          <w:iCs/>
          <w:sz w:val="48"/>
          <w:szCs w:val="48"/>
        </w:rPr>
      </w:pPr>
      <w:r>
        <w:rPr>
          <w:i/>
          <w:iCs/>
          <w:sz w:val="48"/>
          <w:szCs w:val="48"/>
        </w:rPr>
        <w:t>tallerf/casos/ce1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 xml:space="preserve">La base y ps. usados en el caso 2  no converge. No se notan exponentes en las funciones f, d y p que sean tales que generen orbitales metálicos.   Buscando opciones,  se adaptan las funciones y ps. de gaussian tipo cep-121, véase ce.out 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 xml:space="preserve">La adaptación más fuerte es de abandonar una de las bases d, para dejar sólo la más externa. 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>De esto, ello se manejan dos opciones, una en que se contraen todas las funciones f en una sola y otra donde se dejan las dos de la base dada. Se muestra que la primera guía a un estado aparentemente aislante ( al menos así lo detecta Crystal) mientras que la segunda sí obtiene un  caracter metálico! Primera: tallerf/casos/ce1/ce-ais, segunda: tallerf/casos/ce1/ce-met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>Obtener su DOS y bandas. Compárarese con las fig. 2 y 3  de Ivanova.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 xml:space="preserve">(En esta adaptación se pretende manejar el carácter dual de los electrones f observado en el Ce y otros compuestos, donde es al mismo tiempo parcialmente localizado y parcialmente itinerante..) 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i/>
          <w:i/>
          <w:iCs/>
          <w:sz w:val="48"/>
          <w:szCs w:val="48"/>
        </w:rPr>
      </w:pPr>
      <w:r>
        <w:rPr>
          <w:i/>
          <w:iCs/>
          <w:sz w:val="48"/>
          <w:szCs w:val="48"/>
        </w:rPr>
        <w:t xml:space="preserve">5) ***PuO, </w:t>
      </w:r>
    </w:p>
    <w:p>
      <w:pPr>
        <w:pStyle w:val="Normal"/>
        <w:jc w:val="both"/>
        <w:rPr>
          <w:i/>
          <w:i/>
          <w:iCs/>
          <w:sz w:val="48"/>
          <w:szCs w:val="48"/>
        </w:rPr>
      </w:pPr>
      <w:r>
        <w:rPr>
          <w:i/>
          <w:iCs/>
          <w:sz w:val="48"/>
          <w:szCs w:val="48"/>
        </w:rPr>
        <w:t>tallerf/casos/puo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 xml:space="preserve">a) Estructura NaCl, con un Pu y un O, usando un a exp de  4.975 y spin = 0,  se obtiene una convergencia  en 126 pasos. Véase su DOS, comparese con fig. 2. art. Qiu. 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>b) Probar una estructura con 2 Pu y 2 O para probar si el estado es AF.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  <w:t>Ifuap, 2018.</w:t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>
          <w:sz w:val="48"/>
          <w:szCs w:val="48"/>
        </w:rPr>
      </w:pPr>
      <w:r>
        <w:rPr>
          <w:sz w:val="48"/>
          <w:szCs w:val="48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LibreOffice/5.1.6.2$Linux_X86_64 LibreOffice_project/10m0$Build-2</Application>
  <Pages>5</Pages>
  <Words>513</Words>
  <Characters>2570</Characters>
  <CharactersWithSpaces>3080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2018-09-01T11:17:46Z</dcterms:created>
  <dc:creator/>
  <dc:description/>
  <dc:language>en-US</dc:language>
  <cp:lastModifiedBy/>
  <dcterms:modified xsi:type="dcterms:W3CDTF">2018-09-02T10:44:17Z</dcterms:modified>
  <cp:revision>2</cp:revision>
  <dc:subject/>
  <dc:title/>
</cp:coreProperties>
</file>